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Extract 2 – The Hunger Games – District 12</w:t>
      </w:r>
    </w:p>
    <w:p w:rsidR="00000000" w:rsidDel="00000000" w:rsidP="00000000" w:rsidRDefault="00000000" w:rsidRPr="00000000" w14:paraId="00000002">
      <w:pPr>
        <w:rPr/>
      </w:pPr>
      <w:r w:rsidDel="00000000" w:rsidR="00000000" w:rsidRPr="00000000">
        <w:rPr>
          <w:rtl w:val="0"/>
        </w:rPr>
        <w:t xml:space="preserve">Our part of District 12, nicknamed the Seam, is usually crawling with coal miners heading out to the morning shift at this hour. Men and women with hunched shoulders, swollen knuckles, many of whom have long since stopped trying to scrub the coal dust out of their broken nails and the lines of their sunken faces. But today the black cinder streets are empty. Shutters on the squat grey houses are closed. The reaping isn’t until two. May as well sleep in. If you can.</w:t>
      </w:r>
    </w:p>
    <w:p w:rsidR="00000000" w:rsidDel="00000000" w:rsidP="00000000" w:rsidRDefault="00000000" w:rsidRPr="00000000" w14:paraId="00000003">
      <w:pPr>
        <w:rPr/>
      </w:pPr>
      <w:r w:rsidDel="00000000" w:rsidR="00000000" w:rsidRPr="00000000">
        <w:rPr>
          <w:rtl w:val="0"/>
        </w:rPr>
        <w:tab/>
        <w:t xml:space="preserve">Our house is almost at the edge of the Seam. I only have to pass a few gates to reach the scruffy field called the Meadow. Separating the Meadow from the woods, in fact enclosing all of District 12, is a high chain-link fence topped with barbed-wire loops. In theory, it’s supposed to be electrified twenty-four hours a day as a deterrent to the predators that live in the woods – packs of wild dogs, lone cougars, bears – that used to threaten our streets. But since we’re lucky to get two or three hours of electricity in the evenings, it’s usually safe to touch. Even so, I always take a moment to listen carefully for the hum that means the fence is live. Right now, it’s silent as a stone. Concealed by a clump of bushes, I flatten out on my belly and slide under a metre-long stretch that’s been loose for years. There are several other weak spots in the fence, but this one is so close to home I almost always enter the woods here.</w:t>
      </w:r>
    </w:p>
    <w:p w:rsidR="00000000" w:rsidDel="00000000" w:rsidP="00000000" w:rsidRDefault="00000000" w:rsidRPr="00000000" w14:paraId="00000004">
      <w:pPr>
        <w:rPr/>
      </w:pPr>
      <w:r w:rsidDel="00000000" w:rsidR="00000000" w:rsidRPr="00000000">
        <w:rPr>
          <w:rtl w:val="0"/>
        </w:rPr>
        <w:tab/>
        <w:t xml:space="preserve">As soon as I’m in the trees, I retrieve a bow and sheath of arrows from a hollow log. Electrified or not, the fence has been successful at keeping the flesh-eaters out of District 12. Inside the woods they roam freely, and there are added concerns like venomous snakes, rabid animals, and no real paths to follow. But there’s also food if you know how to find it. My father knew and he taught me some ways before he was blown to bits in a mine explosion. There was nothing left of him to bury. I was eleven then. Five years later, I still wake up screaming for him to run.</w:t>
      </w:r>
    </w:p>
    <w:p w:rsidR="00000000" w:rsidDel="00000000" w:rsidP="00000000" w:rsidRDefault="00000000" w:rsidRPr="00000000" w14:paraId="00000005">
      <w:pPr>
        <w:rPr/>
      </w:pPr>
      <w:r w:rsidDel="00000000" w:rsidR="00000000" w:rsidRPr="00000000">
        <w:rPr>
          <w:rtl w:val="0"/>
        </w:rPr>
        <w:tab/>
        <w:t xml:space="preserve">Even though trespassing in the woods is illegal and poaching carries the severest of penalties, more people would risk it if they had weapons. But most are not bold enough to venture out with just a knife. My bow is a rarity, crafted by my father along with a few others that I keep well hidden in the woods, carefully wrapped in waterproof covers. My father could have made good money selling them, but if the officials found out he would have been publicly executed for inciting a rebellion. Most of the Peacekeepers turn a blind eye to the few of us who hunt because they’re as hungry for fresh meat as anybody. In fact, they’re among our best customers. But the idea that someone might be arming the Seam would never have been allowed.</w:t>
      </w:r>
    </w:p>
    <w:p w:rsidR="00000000" w:rsidDel="00000000" w:rsidP="00000000" w:rsidRDefault="00000000" w:rsidRPr="00000000" w14:paraId="00000006">
      <w:pPr>
        <w:rPr/>
      </w:pPr>
      <w:r w:rsidDel="00000000" w:rsidR="00000000" w:rsidRPr="00000000">
        <w:rPr>
          <w:rtl w:val="0"/>
        </w:rPr>
        <w:tab/>
        <w:t xml:space="preserve">In the autumn, a few brave souls sneak into the woods to harvest apples. But always in sight of the Meadow. Always close enough to run back to the safety of District 12 if trouble arises. “District Twelve. Where you can starve to death in safety,” I mutter. Then I glance quickly over my shoulder. Even here, even in the middle of nowhere, you worry someone might overhear you.</w:t>
      </w:r>
    </w:p>
    <w:p w:rsidR="00000000" w:rsidDel="00000000" w:rsidP="00000000" w:rsidRDefault="00000000" w:rsidRPr="00000000" w14:paraId="00000007">
      <w:pPr>
        <w:rPr/>
      </w:pPr>
      <w:r w:rsidDel="00000000" w:rsidR="00000000" w:rsidRPr="00000000">
        <w:rPr>
          <w:rtl w:val="0"/>
        </w:rPr>
        <w:tab/>
        <w:t xml:space="preserve">When I was younger, I scared my mother to death, the things I would blurt out about District Twelve, about the people who rule our country, Panem, from the far-off city called the Capitol. Eventually I understood this would lead us to more trouble. So I learned to hold my tongue and to turn my features into an indifferent mask so that no one could ever read my thoughts. Do my work quietly in school. Make only polite small talk in the public market. Discuss little more than trades in the Hob, which is the black market where I make most of my money. Even at home, where I am less pleasant, I avoid discussing tricky topics. Like the reaping, or food shortages, or The Hunger Games. Prim might begin to repeat my words, and then where would we be?</w:t>
      </w:r>
    </w:p>
    <w:p w:rsidR="00000000" w:rsidDel="00000000" w:rsidP="00000000" w:rsidRDefault="00000000" w:rsidRPr="00000000" w14:paraId="00000008">
      <w:pPr>
        <w:rPr/>
      </w:pPr>
      <w:bookmarkStart w:colFirst="0" w:colLast="0" w:name="_gjdgxs" w:id="0"/>
      <w:bookmarkEnd w:id="0"/>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9E7A0CD065743A777ABCB3A132B21" ma:contentTypeVersion="14" ma:contentTypeDescription="Create a new document." ma:contentTypeScope="" ma:versionID="1e90acb71a0f7c14cd1426304c7e3542">
  <xsd:schema xmlns:xsd="http://www.w3.org/2001/XMLSchema" xmlns:xs="http://www.w3.org/2001/XMLSchema" xmlns:p="http://schemas.microsoft.com/office/2006/metadata/properties" xmlns:ns2="14138881-c390-4fa1-965b-946daa76e287" xmlns:ns3="cb1366b5-3db3-492d-af00-00269662eb53" targetNamespace="http://schemas.microsoft.com/office/2006/metadata/properties" ma:root="true" ma:fieldsID="381fcb50a37435925fcec8a7d6662b41" ns2:_="" ns3:_="">
    <xsd:import namespace="14138881-c390-4fa1-965b-946daa76e287"/>
    <xsd:import namespace="cb1366b5-3db3-492d-af00-00269662e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8881-c390-4fa1-965b-946daa76e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366b5-3db3-492d-af00-00269662eb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eb3acfb-6e7b-47e1-a818-ca529991b1f7}" ma:internalName="TaxCatchAll" ma:showField="CatchAllData" ma:web="cb1366b5-3db3-492d-af00-00269662eb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138881-c390-4fa1-965b-946daa76e287">
      <Terms xmlns="http://schemas.microsoft.com/office/infopath/2007/PartnerControls"/>
    </lcf76f155ced4ddcb4097134ff3c332f>
    <TaxCatchAll xmlns="cb1366b5-3db3-492d-af00-00269662eb53" xsi:nil="true"/>
  </documentManagement>
</p:properties>
</file>

<file path=customXml/itemProps1.xml><?xml version="1.0" encoding="utf-8"?>
<ds:datastoreItem xmlns:ds="http://schemas.openxmlformats.org/officeDocument/2006/customXml" ds:itemID="{ACB5086C-58D0-41A7-97E8-962541241A8B}"/>
</file>

<file path=customXml/itemProps2.xml><?xml version="1.0" encoding="utf-8"?>
<ds:datastoreItem xmlns:ds="http://schemas.openxmlformats.org/officeDocument/2006/customXml" ds:itemID="{66B7A385-DE8A-4A18-AB14-DF4524F3B5BC}"/>
</file>

<file path=customXml/itemProps3.xml><?xml version="1.0" encoding="utf-8"?>
<ds:datastoreItem xmlns:ds="http://schemas.openxmlformats.org/officeDocument/2006/customXml" ds:itemID="{E6BA76E6-63C8-4158-9D4C-F4914C02389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0x0101008DF9E7A0CD065743A777ABCB3A132B21</vt:lpwstr>
  </property>
</Properties>
</file>